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4C6B9F">
      <w:pPr>
        <w:spacing w:after="240"/>
        <w:rPr>
          <w:rFonts w:hint="eastAsia" w:ascii="宋体" w:hAnsi="宋体" w:eastAsia="宋体" w:cs="Times New Roman"/>
          <w:b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FangSong_GB2312" w:hAnsi="FangSong_GB2312" w:eastAsia="FangSong_GB2312" w:cs="FangSong_GB2312"/>
          <w:b/>
          <w:bCs/>
          <w:snapToGrid/>
          <w:color w:val="000000"/>
          <w:kern w:val="2"/>
          <w:sz w:val="32"/>
          <w:szCs w:val="32"/>
          <w:lang w:eastAsia="zh-CN"/>
        </w:rPr>
        <w:t>附件1</w:t>
      </w:r>
    </w:p>
    <w:p w14:paraId="3CB3991A">
      <w:pPr>
        <w:jc w:val="center"/>
        <w:rPr>
          <w:rFonts w:eastAsia="宋体"/>
          <w:lang w:eastAsia="zh-CN"/>
        </w:rPr>
      </w:pPr>
      <w:r>
        <w:rPr>
          <w:rFonts w:hint="eastAsia" w:ascii="小标宋" w:hAnsi="小标宋" w:eastAsia="小标宋" w:cs="小标宋"/>
          <w:b/>
          <w:sz w:val="44"/>
          <w:szCs w:val="44"/>
          <w:lang w:eastAsia="zh-CN"/>
        </w:rPr>
        <w:t>授权委托书</w:t>
      </w:r>
    </w:p>
    <w:p w14:paraId="4EB7BAD1">
      <w:pPr>
        <w:pStyle w:val="79"/>
        <w:ind w:firstLine="640"/>
        <w:rPr>
          <w:rFonts w:hint="eastAsia" w:ascii="FangSong_GB2312" w:hAnsi="FangSong_GB2312" w:cs="FangSong_GB2312"/>
          <w:snapToGrid/>
          <w:color w:val="000000"/>
          <w:kern w:val="2"/>
          <w:szCs w:val="32"/>
          <w:lang w:eastAsia="zh-CN"/>
        </w:rPr>
      </w:pPr>
      <w:r>
        <w:rPr>
          <w:rFonts w:hint="eastAsia" w:ascii="FangSong_GB2312" w:hAnsi="FangSong_GB2312" w:cs="FangSong_GB2312"/>
          <w:snapToGrid/>
          <w:color w:val="000000"/>
          <w:kern w:val="2"/>
          <w:szCs w:val="32"/>
          <w:lang w:eastAsia="zh-CN"/>
        </w:rPr>
        <w:t>本授权书声明：                     （单位名称）的法定代表人（负责人）            （法定代表人或负责人姓名）代表本公司授权               （被授权人的姓名、职务）为本公司的合法代理人，就</w:t>
      </w:r>
      <w:r>
        <w:rPr>
          <w:rFonts w:hint="eastAsia" w:ascii="仿宋_GB2312" w:hAnsi="仿宋_GB2312" w:eastAsia="仿宋_GB2312" w:cs="仿宋_GB2312"/>
          <w:color w:val="000000"/>
          <w:spacing w:val="-2"/>
          <w:kern w:val="2"/>
          <w:sz w:val="32"/>
          <w:szCs w:val="32"/>
          <w:lang w:val="en-US" w:eastAsia="zh-CN" w:bidi="ar-SA"/>
        </w:rPr>
        <w:t>鼎成肽源2026年员工福利体检招标项目的投标及合同的执</w:t>
      </w:r>
      <w:r>
        <w:rPr>
          <w:rFonts w:hint="eastAsia" w:ascii="FangSong_GB2312" w:hAnsi="FangSong_GB2312" w:cs="FangSong_GB2312"/>
          <w:snapToGrid/>
          <w:color w:val="000000"/>
          <w:kern w:val="2"/>
          <w:szCs w:val="32"/>
          <w:lang w:eastAsia="zh-CN"/>
        </w:rPr>
        <w:t>行、完成和服务，以本公司名义处理一切与之有关的事务。</w:t>
      </w:r>
      <w:r>
        <w:rPr>
          <w:rFonts w:hint="eastAsia" w:ascii="FangSong_GB2312" w:hAnsi="FangSong_GB2312" w:cs="FangSong_GB2312"/>
          <w:snapToGrid/>
          <w:color w:val="000000"/>
          <w:kern w:val="2"/>
          <w:szCs w:val="32"/>
          <w:lang w:eastAsia="zh-CN"/>
        </w:rPr>
        <w:br w:type="textWrapping" w:clear="all"/>
      </w:r>
      <w:r>
        <w:rPr>
          <w:rFonts w:hint="eastAsia" w:ascii="FangSong_GB2312" w:hAnsi="FangSong_GB2312" w:cs="FangSong_GB2312"/>
          <w:snapToGrid/>
          <w:color w:val="000000"/>
          <w:kern w:val="2"/>
          <w:szCs w:val="32"/>
          <w:lang w:eastAsia="zh-CN"/>
        </w:rPr>
        <w:t xml:space="preserve">    本授权书于</w:t>
      </w:r>
      <w:r>
        <w:rPr>
          <w:rFonts w:hint="eastAsia" w:ascii="FangSong_GB2312" w:hAnsi="FangSong_GB2312" w:cs="FangSong_GB2312"/>
          <w:snapToGrid/>
          <w:color w:val="000000"/>
          <w:kern w:val="2"/>
          <w:szCs w:val="32"/>
          <w:u w:val="single"/>
          <w:lang w:eastAsia="zh-CN"/>
        </w:rPr>
        <w:t xml:space="preserve">    年  月  日</w:t>
      </w:r>
      <w:r>
        <w:rPr>
          <w:rFonts w:hint="eastAsia" w:ascii="FangSong_GB2312" w:hAnsi="FangSong_GB2312" w:cs="FangSong_GB2312"/>
          <w:snapToGrid/>
          <w:color w:val="000000"/>
          <w:kern w:val="2"/>
          <w:szCs w:val="32"/>
          <w:lang w:eastAsia="zh-CN"/>
        </w:rPr>
        <w:t>签字生效，有效期至</w:t>
      </w:r>
      <w:r>
        <w:rPr>
          <w:rFonts w:hint="eastAsia" w:ascii="FangSong_GB2312" w:hAnsi="FangSong_GB2312" w:cs="FangSong_GB2312"/>
          <w:snapToGrid/>
          <w:color w:val="000000"/>
          <w:kern w:val="2"/>
          <w:szCs w:val="32"/>
          <w:u w:val="single"/>
          <w:lang w:eastAsia="zh-CN"/>
        </w:rPr>
        <w:t xml:space="preserve">    年  月  日</w:t>
      </w:r>
      <w:r>
        <w:rPr>
          <w:rFonts w:hint="eastAsia" w:ascii="FangSong_GB2312" w:hAnsi="FangSong_GB2312" w:cs="FangSong_GB2312"/>
          <w:snapToGrid/>
          <w:color w:val="000000"/>
          <w:kern w:val="2"/>
          <w:szCs w:val="32"/>
          <w:lang w:eastAsia="zh-CN"/>
        </w:rPr>
        <w:t>止，特此声明。</w:t>
      </w:r>
    </w:p>
    <w:p w14:paraId="5F95114C">
      <w:pPr>
        <w:rPr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2837180</wp:posOffset>
                </wp:positionH>
                <wp:positionV relativeFrom="paragraph">
                  <wp:posOffset>93345</wp:posOffset>
                </wp:positionV>
                <wp:extent cx="2493645" cy="1581785"/>
                <wp:effectExtent l="4445" t="4445" r="16510" b="13970"/>
                <wp:wrapNone/>
                <wp:docPr id="1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3645" cy="1581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017F6BC">
                            <w:pPr>
                              <w:ind w:left="0" w:leftChars="0" w:firstLine="0" w:firstLineChars="0"/>
                              <w:jc w:val="both"/>
                              <w:rPr>
                                <w:rFonts w:hint="eastAsia" w:ascii="FangSong_GB2312" w:hAnsi="宋体" w:eastAsia="FangSong_GB2312"/>
                                <w:sz w:val="24"/>
                              </w:rPr>
                            </w:pPr>
                          </w:p>
                          <w:p w14:paraId="16D2175F">
                            <w:pPr>
                              <w:spacing w:after="240"/>
                              <w:ind w:left="0" w:leftChars="0" w:firstLine="0" w:firstLineChars="0"/>
                              <w:jc w:val="both"/>
                              <w:rPr>
                                <w:rFonts w:hint="eastAsia" w:ascii="FangSong_GB2312" w:hAnsi="FangSong_GB2312" w:eastAsia="FangSong_GB2312" w:cs="FangSong_GB2312"/>
                                <w:b/>
                                <w:bCs/>
                                <w:snapToGrid/>
                                <w:color w:val="000000"/>
                                <w:kern w:val="2"/>
                                <w:sz w:val="32"/>
                                <w:szCs w:val="32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FangSong_GB2312" w:hAnsi="FangSong_GB2312" w:eastAsia="FangSong_GB2312" w:cs="FangSong_GB2312"/>
                                <w:b/>
                                <w:bCs/>
                                <w:snapToGrid/>
                                <w:color w:val="000000"/>
                                <w:kern w:val="2"/>
                                <w:sz w:val="32"/>
                                <w:szCs w:val="32"/>
                                <w:lang w:eastAsia="zh-CN"/>
                              </w:rPr>
                              <w:t>此处填放被授权人身份证双面复印件</w:t>
                            </w:r>
                          </w:p>
                          <w:p w14:paraId="73CFD15A">
                            <w:pPr>
                              <w:rPr>
                                <w:rFonts w:hint="eastAsia" w:ascii="仿宋" w:hAnsi="仿宋" w:eastAsia="仿宋" w:cs="仿宋"/>
                                <w:lang w:eastAsia="zh-CN"/>
                              </w:rPr>
                            </w:pPr>
                          </w:p>
                          <w:p w14:paraId="33C0BADF">
                            <w:pPr>
                              <w:rPr>
                                <w:lang w:eastAsia="zh-CN"/>
                              </w:rPr>
                            </w:pPr>
                          </w:p>
                          <w:p w14:paraId="3BBA2293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2" o:spid="_x0000_s1026" o:spt="1" style="position:absolute;left:0pt;margin-left:223.4pt;margin-top:7.35pt;height:124.55pt;width:196.35pt;z-index:251659264;mso-width-relative:page;mso-height-relative:page;" fillcolor="#FFFFFF" filled="t" stroked="t" coordsize="21600,21600" o:gfxdata="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CUVymnZAAAACgEAAA8AAAAAAAAAAQAgAAAAIgAAAGRycy9k&#10;b3ducmV2LnhtbFBLAQIUABQAAAAIAIdO4kCztK88AQIAACoEAAAOAAAAAAAAAAEAIAAAACgBAABk&#10;cnMvZTJvRG9jLnhtbFBLBQYAAAAABgAGAFkBAACb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6017F6BC">
                      <w:pPr>
                        <w:ind w:left="0" w:leftChars="0" w:firstLine="0" w:firstLineChars="0"/>
                        <w:jc w:val="both"/>
                        <w:rPr>
                          <w:rFonts w:hint="eastAsia" w:ascii="FangSong_GB2312" w:hAnsi="宋体" w:eastAsia="FangSong_GB2312"/>
                          <w:sz w:val="24"/>
                        </w:rPr>
                      </w:pPr>
                    </w:p>
                    <w:p w14:paraId="16D2175F">
                      <w:pPr>
                        <w:spacing w:after="240"/>
                        <w:ind w:left="0" w:leftChars="0" w:firstLine="0" w:firstLineChars="0"/>
                        <w:jc w:val="both"/>
                        <w:rPr>
                          <w:rFonts w:hint="eastAsia" w:ascii="FangSong_GB2312" w:hAnsi="FangSong_GB2312" w:eastAsia="FangSong_GB2312" w:cs="FangSong_GB2312"/>
                          <w:b/>
                          <w:bCs/>
                          <w:snapToGrid/>
                          <w:color w:val="000000"/>
                          <w:kern w:val="2"/>
                          <w:sz w:val="32"/>
                          <w:szCs w:val="32"/>
                          <w:lang w:eastAsia="zh-CN"/>
                        </w:rPr>
                      </w:pPr>
                      <w:r>
                        <w:rPr>
                          <w:rFonts w:hint="eastAsia" w:ascii="FangSong_GB2312" w:hAnsi="FangSong_GB2312" w:eastAsia="FangSong_GB2312" w:cs="FangSong_GB2312"/>
                          <w:b/>
                          <w:bCs/>
                          <w:snapToGrid/>
                          <w:color w:val="000000"/>
                          <w:kern w:val="2"/>
                          <w:sz w:val="32"/>
                          <w:szCs w:val="32"/>
                          <w:lang w:eastAsia="zh-CN"/>
                        </w:rPr>
                        <w:t>此处填放被授权人身份证双面复印件</w:t>
                      </w:r>
                    </w:p>
                    <w:p w14:paraId="73CFD15A">
                      <w:pPr>
                        <w:rPr>
                          <w:rFonts w:hint="eastAsia" w:ascii="仿宋" w:hAnsi="仿宋" w:eastAsia="仿宋" w:cs="仿宋"/>
                          <w:lang w:eastAsia="zh-CN"/>
                        </w:rPr>
                      </w:pPr>
                    </w:p>
                    <w:p w14:paraId="33C0BADF">
                      <w:pPr>
                        <w:rPr>
                          <w:lang w:eastAsia="zh-CN"/>
                        </w:rPr>
                      </w:pPr>
                    </w:p>
                    <w:p w14:paraId="3BBA2293"/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108585</wp:posOffset>
                </wp:positionV>
                <wp:extent cx="2647315" cy="1542415"/>
                <wp:effectExtent l="4445" t="4445" r="15240" b="15240"/>
                <wp:wrapNone/>
                <wp:docPr id="2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315" cy="1542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056F714">
                            <w:pPr>
                              <w:ind w:left="0" w:leftChars="0" w:firstLine="0" w:firstLineChars="0"/>
                              <w:jc w:val="both"/>
                              <w:rPr>
                                <w:rFonts w:hint="eastAsia" w:ascii="FangSong_GB2312" w:hAnsi="宋体" w:eastAsia="FangSong_GB2312"/>
                                <w:sz w:val="24"/>
                              </w:rPr>
                            </w:pPr>
                          </w:p>
                          <w:p w14:paraId="50E864DB">
                            <w:pPr>
                              <w:spacing w:after="240"/>
                              <w:ind w:left="0" w:leftChars="0" w:firstLine="0" w:firstLineChars="0"/>
                              <w:jc w:val="both"/>
                              <w:rPr>
                                <w:rFonts w:hint="eastAsia" w:ascii="FangSong_GB2312" w:hAnsi="FangSong_GB2312" w:eastAsia="FangSong_GB2312" w:cs="FangSong_GB2312"/>
                                <w:b/>
                                <w:bCs/>
                                <w:snapToGrid/>
                                <w:color w:val="000000"/>
                                <w:kern w:val="2"/>
                                <w:sz w:val="32"/>
                                <w:szCs w:val="32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FangSong_GB2312" w:hAnsi="FangSong_GB2312" w:eastAsia="FangSong_GB2312" w:cs="FangSong_GB2312"/>
                                <w:b/>
                                <w:bCs/>
                                <w:snapToGrid/>
                                <w:color w:val="000000"/>
                                <w:kern w:val="2"/>
                                <w:sz w:val="32"/>
                                <w:szCs w:val="32"/>
                                <w:lang w:eastAsia="zh-CN"/>
                              </w:rPr>
                              <w:t>此处填放法定代表人身份证双面复印件</w:t>
                            </w:r>
                          </w:p>
                          <w:p w14:paraId="47C0F246">
                            <w:pPr>
                              <w:rPr>
                                <w:rFonts w:hint="eastAsia" w:ascii="仿宋" w:hAnsi="仿宋" w:eastAsia="仿宋" w:cs="仿宋"/>
                                <w:lang w:eastAsia="zh-CN"/>
                              </w:rPr>
                            </w:pPr>
                          </w:p>
                          <w:p w14:paraId="30A2AA95">
                            <w:pPr>
                              <w:rPr>
                                <w:lang w:eastAsia="zh-CN"/>
                              </w:rPr>
                            </w:pPr>
                          </w:p>
                          <w:p w14:paraId="3BBF9FCD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3" o:spid="_x0000_s1026" o:spt="1" style="position:absolute;left:0pt;margin-left:-4.6pt;margin-top:8.55pt;height:121.45pt;width:208.45pt;z-index:251660288;mso-width-relative:page;mso-height-relative:page;" fillcolor="#FFFFFF" filled="t" stroked="t" coordsize="21600,21600" o:gfxdata="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CkThgO1wAAAAkBAAAPAAAAAAAAAAEAIAAAACIAAABkcnMvZG93&#10;bnJldi54bWxQSwECFAAUAAAACACHTuJAVIi0zwECAAAqBAAADgAAAAAAAAABACAAAAAmAQAAZHJz&#10;L2Uyb0RvYy54bWxQSwUGAAAAAAYABgBZAQAAmQ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3056F714">
                      <w:pPr>
                        <w:ind w:left="0" w:leftChars="0" w:firstLine="0" w:firstLineChars="0"/>
                        <w:jc w:val="both"/>
                        <w:rPr>
                          <w:rFonts w:hint="eastAsia" w:ascii="FangSong_GB2312" w:hAnsi="宋体" w:eastAsia="FangSong_GB2312"/>
                          <w:sz w:val="24"/>
                        </w:rPr>
                      </w:pPr>
                    </w:p>
                    <w:p w14:paraId="50E864DB">
                      <w:pPr>
                        <w:spacing w:after="240"/>
                        <w:ind w:left="0" w:leftChars="0" w:firstLine="0" w:firstLineChars="0"/>
                        <w:jc w:val="both"/>
                        <w:rPr>
                          <w:rFonts w:hint="eastAsia" w:ascii="FangSong_GB2312" w:hAnsi="FangSong_GB2312" w:eastAsia="FangSong_GB2312" w:cs="FangSong_GB2312"/>
                          <w:b/>
                          <w:bCs/>
                          <w:snapToGrid/>
                          <w:color w:val="000000"/>
                          <w:kern w:val="2"/>
                          <w:sz w:val="32"/>
                          <w:szCs w:val="32"/>
                          <w:lang w:eastAsia="zh-CN"/>
                        </w:rPr>
                      </w:pPr>
                      <w:r>
                        <w:rPr>
                          <w:rFonts w:hint="eastAsia" w:ascii="FangSong_GB2312" w:hAnsi="FangSong_GB2312" w:eastAsia="FangSong_GB2312" w:cs="FangSong_GB2312"/>
                          <w:b/>
                          <w:bCs/>
                          <w:snapToGrid/>
                          <w:color w:val="000000"/>
                          <w:kern w:val="2"/>
                          <w:sz w:val="32"/>
                          <w:szCs w:val="32"/>
                          <w:lang w:eastAsia="zh-CN"/>
                        </w:rPr>
                        <w:t>此处填放法定代表人身份证双面复印件</w:t>
                      </w:r>
                    </w:p>
                    <w:p w14:paraId="47C0F246">
                      <w:pPr>
                        <w:rPr>
                          <w:rFonts w:hint="eastAsia" w:ascii="仿宋" w:hAnsi="仿宋" w:eastAsia="仿宋" w:cs="仿宋"/>
                          <w:lang w:eastAsia="zh-CN"/>
                        </w:rPr>
                      </w:pPr>
                    </w:p>
                    <w:p w14:paraId="30A2AA95">
                      <w:pPr>
                        <w:rPr>
                          <w:lang w:eastAsia="zh-CN"/>
                        </w:rPr>
                      </w:pPr>
                    </w:p>
                    <w:p w14:paraId="3BBF9FCD"/>
                  </w:txbxContent>
                </v:textbox>
              </v:rect>
            </w:pict>
          </mc:Fallback>
        </mc:AlternateContent>
      </w:r>
    </w:p>
    <w:p w14:paraId="3FA4E549">
      <w:pPr>
        <w:rPr>
          <w:lang w:eastAsia="zh-CN"/>
        </w:rPr>
      </w:pPr>
    </w:p>
    <w:p w14:paraId="3B7D72C4">
      <w:pPr>
        <w:pStyle w:val="79"/>
        <w:spacing w:line="480" w:lineRule="auto"/>
        <w:ind w:left="0" w:leftChars="0" w:firstLine="0" w:firstLineChars="0"/>
        <w:rPr>
          <w:rFonts w:hint="eastAsia" w:ascii="仿宋" w:hAnsi="仿宋" w:eastAsia="仿宋" w:cs="仿宋"/>
          <w:lang w:eastAsia="zh-CN"/>
        </w:rPr>
      </w:pPr>
    </w:p>
    <w:p w14:paraId="346618E0">
      <w:pPr>
        <w:pStyle w:val="79"/>
        <w:spacing w:line="480" w:lineRule="auto"/>
        <w:ind w:firstLine="848" w:firstLineChars="265"/>
        <w:rPr>
          <w:rFonts w:hint="eastAsia" w:ascii="仿宋" w:hAnsi="仿宋" w:eastAsia="仿宋" w:cs="仿宋"/>
          <w:lang w:eastAsia="zh-CN"/>
        </w:rPr>
      </w:pPr>
      <w:r>
        <w:rPr>
          <w:rFonts w:hint="eastAsia" w:ascii="FangSong_GB2312" w:hAnsi="FangSong_GB2312" w:cs="FangSong_GB2312"/>
          <w:snapToGrid/>
          <w:color w:val="000000"/>
          <w:kern w:val="2"/>
          <w:szCs w:val="32"/>
          <w:lang w:eastAsia="zh-CN"/>
        </w:rPr>
        <w:t>法定代表人签字或盖章：</w:t>
      </w:r>
    </w:p>
    <w:p w14:paraId="7831D41C">
      <w:pPr>
        <w:pStyle w:val="79"/>
        <w:spacing w:line="480" w:lineRule="auto"/>
        <w:ind w:firstLine="848" w:firstLineChars="265"/>
        <w:rPr>
          <w:rFonts w:hint="eastAsia" w:ascii="仿宋" w:hAnsi="仿宋" w:eastAsia="仿宋" w:cs="仿宋"/>
          <w:lang w:eastAsia="zh-CN"/>
        </w:rPr>
      </w:pPr>
      <w:r>
        <w:rPr>
          <w:rFonts w:hint="eastAsia" w:ascii="FangSong_GB2312" w:hAnsi="FangSong_GB2312" w:cs="FangSong_GB2312"/>
          <w:snapToGrid/>
          <w:color w:val="000000"/>
          <w:kern w:val="2"/>
          <w:szCs w:val="32"/>
          <w:lang w:eastAsia="zh-CN"/>
        </w:rPr>
        <w:t>代理人（被授权人）签字或盖章：</w:t>
      </w:r>
    </w:p>
    <w:p w14:paraId="621D8EEA">
      <w:pPr>
        <w:pStyle w:val="79"/>
        <w:spacing w:line="480" w:lineRule="auto"/>
        <w:ind w:firstLine="848" w:firstLineChars="265"/>
        <w:rPr>
          <w:rFonts w:hint="eastAsia" w:ascii="FangSong_GB2312" w:hAnsi="FangSong_GB2312" w:eastAsia="FangSong_GB2312" w:cs="FangSong_GB2312"/>
          <w:sz w:val="32"/>
          <w:szCs w:val="40"/>
        </w:rPr>
      </w:pPr>
      <w:r>
        <w:rPr>
          <w:rFonts w:hint="eastAsia" w:ascii="FangSong_GB2312" w:hAnsi="FangSong_GB2312" w:cs="FangSong_GB2312"/>
          <w:snapToGrid/>
          <w:color w:val="000000"/>
          <w:kern w:val="2"/>
          <w:szCs w:val="32"/>
          <w:lang w:eastAsia="zh-CN"/>
        </w:rPr>
        <w:t>投标单位（公章）</w:t>
      </w:r>
      <w:r>
        <w:rPr>
          <w:rFonts w:hint="eastAsia" w:ascii="仿宋" w:hAnsi="仿宋" w:eastAsia="仿宋" w:cs="仿宋"/>
        </w:rPr>
        <w:t>：</w:t>
      </w:r>
    </w:p>
    <w:sectPr>
      <w:headerReference r:id="rId5" w:type="default"/>
      <w:footerReference r:id="rId6" w:type="default"/>
      <w:pgSz w:w="11906" w:h="16838"/>
      <w:pgMar w:top="2098" w:right="1474" w:bottom="1701" w:left="1587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80"/>
      </w:pPr>
      <w:r>
        <w:separator/>
      </w:r>
    </w:p>
  </w:endnote>
  <w:endnote w:type="continuationSeparator" w:id="1">
    <w:p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FangSong_GB2312">
    <w:altName w:val="仿宋_GB2312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小标宋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803F12">
    <w:pPr>
      <w:pStyle w:val="15"/>
      <w:tabs>
        <w:tab w:val="clear" w:pos="4153"/>
        <w:tab w:val="clear" w:pos="8306"/>
      </w:tabs>
      <w:ind w:firstLine="360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  <w:ind w:firstLine="480"/>
      </w:pPr>
      <w:r>
        <w:separator/>
      </w:r>
    </w:p>
  </w:footnote>
  <w:footnote w:type="continuationSeparator" w:id="1">
    <w:p>
      <w:pPr>
        <w:spacing w:before="0" w:after="0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BC0775">
    <w:pPr>
      <w:pStyle w:val="16"/>
      <w:tabs>
        <w:tab w:val="clear" w:pos="4153"/>
        <w:tab w:val="clear" w:pos="8306"/>
      </w:tabs>
      <w:ind w:firstLine="360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720"/>
  <w:displayHorizontalDrawingGridEvery w:val="1"/>
  <w:displayVerticalDrawingGridEvery w:val="1"/>
  <w:noPunctuationKerning w:val="1"/>
  <w:footnotePr>
    <w:footnote w:id="0"/>
    <w:footnote w:id="1"/>
  </w:footnotePr>
  <w:endnotePr>
    <w:endnote w:id="0"/>
    <w:endnote w:id="1"/>
  </w:endnotePr>
  <w:compat>
    <w:spaceForUL/>
    <w:doNotLeaveBackslashAlon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E7014C"/>
    <w:rsid w:val="24A33746"/>
    <w:rsid w:val="27D4488A"/>
    <w:rsid w:val="5900361E"/>
    <w:rsid w:val="5B0C19A6"/>
    <w:rsid w:val="7AF64A5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81"/>
    <w:qFormat/>
    <w:uiPriority w:val="0"/>
    <w:pPr>
      <w:spacing w:before="100" w:beforeAutospacing="1" w:after="100" w:afterAutospacing="1"/>
      <w:ind w:firstLine="560" w:firstLineChars="200"/>
      <w:jc w:val="both"/>
    </w:pPr>
    <w:rPr>
      <w:rFonts w:ascii="微软雅黑" w:hAnsi="微软雅黑" w:eastAsia="微软雅黑" w:cs="Times New Roman"/>
      <w:sz w:val="24"/>
      <w:szCs w:val="24"/>
      <w:lang w:val="en-US" w:eastAsia="en-US" w:bidi="ar-SA"/>
    </w:rPr>
  </w:style>
  <w:style w:type="paragraph" w:styleId="2">
    <w:name w:val="heading 1"/>
    <w:next w:val="3"/>
    <w:qFormat/>
    <w:uiPriority w:val="9"/>
    <w:pPr>
      <w:widowControl w:val="0"/>
      <w:spacing w:line="560" w:lineRule="exact"/>
      <w:ind w:firstLine="640" w:firstLineChars="200"/>
      <w:jc w:val="both"/>
      <w:outlineLvl w:val="0"/>
    </w:pPr>
    <w:rPr>
      <w:rFonts w:ascii="黑体" w:hAnsi="黑体" w:eastAsia="黑体" w:cs="Times New Roman"/>
      <w:kern w:val="2"/>
      <w:sz w:val="32"/>
      <w:szCs w:val="32"/>
      <w:lang w:val="en-US" w:eastAsia="zh-CN" w:bidi="ar-SA"/>
    </w:rPr>
  </w:style>
  <w:style w:type="paragraph" w:styleId="4">
    <w:name w:val="heading 2"/>
    <w:next w:val="3"/>
    <w:unhideWhenUsed/>
    <w:qFormat/>
    <w:uiPriority w:val="9"/>
    <w:pPr>
      <w:widowControl w:val="0"/>
      <w:spacing w:after="120" w:line="360" w:lineRule="auto"/>
      <w:outlineLvl w:val="1"/>
    </w:pPr>
    <w:rPr>
      <w:rFonts w:ascii="Times New Roman" w:hAnsi="Times New Roman" w:eastAsia="宋体" w:cs="Times New Roman"/>
      <w:b/>
      <w:sz w:val="24"/>
      <w:lang w:val="en-US" w:eastAsia="zh-CN" w:bidi="ar-SA"/>
    </w:rPr>
  </w:style>
  <w:style w:type="paragraph" w:styleId="5">
    <w:name w:val="heading 3"/>
    <w:next w:val="3"/>
    <w:unhideWhenUsed/>
    <w:qFormat/>
    <w:uiPriority w:val="9"/>
    <w:pPr>
      <w:widowControl w:val="0"/>
      <w:spacing w:after="120" w:line="360" w:lineRule="auto"/>
      <w:outlineLvl w:val="2"/>
    </w:pPr>
    <w:rPr>
      <w:rFonts w:ascii="Times New Roman" w:hAnsi="Times New Roman" w:eastAsia="宋体" w:cs="Times New Roman"/>
      <w:b/>
      <w:sz w:val="24"/>
      <w:lang w:val="en-US" w:eastAsia="zh-CN" w:bidi="ar-SA"/>
    </w:rPr>
  </w:style>
  <w:style w:type="paragraph" w:styleId="6">
    <w:name w:val="heading 4"/>
    <w:next w:val="3"/>
    <w:unhideWhenUsed/>
    <w:qFormat/>
    <w:uiPriority w:val="9"/>
    <w:pPr>
      <w:widowControl w:val="0"/>
      <w:spacing w:after="120" w:line="360" w:lineRule="auto"/>
      <w:outlineLvl w:val="3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styleId="7">
    <w:name w:val="heading 5"/>
    <w:next w:val="3"/>
    <w:unhideWhenUsed/>
    <w:qFormat/>
    <w:uiPriority w:val="9"/>
    <w:pPr>
      <w:widowControl w:val="0"/>
      <w:spacing w:after="120" w:line="440" w:lineRule="exact"/>
      <w:outlineLvl w:val="4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styleId="8">
    <w:name w:val="heading 6"/>
    <w:next w:val="3"/>
    <w:unhideWhenUsed/>
    <w:qFormat/>
    <w:uiPriority w:val="9"/>
    <w:pPr>
      <w:widowControl w:val="0"/>
      <w:spacing w:after="120" w:line="360" w:lineRule="auto"/>
      <w:outlineLvl w:val="5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styleId="9">
    <w:name w:val="heading 7"/>
    <w:next w:val="3"/>
    <w:unhideWhenUsed/>
    <w:qFormat/>
    <w:uiPriority w:val="9"/>
    <w:pPr>
      <w:widowControl w:val="0"/>
      <w:spacing w:after="120" w:line="360" w:lineRule="auto"/>
      <w:outlineLvl w:val="6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styleId="10">
    <w:name w:val="heading 8"/>
    <w:next w:val="3"/>
    <w:unhideWhenUsed/>
    <w:qFormat/>
    <w:uiPriority w:val="9"/>
    <w:pPr>
      <w:widowControl w:val="0"/>
      <w:spacing w:after="120" w:line="360" w:lineRule="auto"/>
      <w:outlineLvl w:val="7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styleId="11">
    <w:name w:val="heading 9"/>
    <w:next w:val="3"/>
    <w:unhideWhenUsed/>
    <w:qFormat/>
    <w:uiPriority w:val="9"/>
    <w:pPr>
      <w:widowControl w:val="0"/>
      <w:spacing w:after="120" w:line="360" w:lineRule="auto"/>
      <w:outlineLvl w:val="8"/>
    </w:pPr>
    <w:rPr>
      <w:rFonts w:ascii="Times New Roman" w:hAnsi="Times New Roman" w:eastAsia="宋体" w:cs="Times New Roman"/>
      <w:sz w:val="24"/>
      <w:lang w:val="en-US" w:eastAsia="zh-CN" w:bidi="ar-SA"/>
    </w:rPr>
  </w:style>
  <w:style w:type="character" w:default="1" w:styleId="22">
    <w:name w:val="Default Paragraph Font"/>
    <w:link w:val="1"/>
    <w:unhideWhenUsed/>
    <w:qFormat/>
    <w:uiPriority w:val="1"/>
  </w:style>
  <w:style w:type="table" w:default="1" w:styleId="21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24"/>
    <w:qFormat/>
    <w:uiPriority w:val="0"/>
    <w:pPr>
      <w:widowControl w:val="0"/>
      <w:ind w:firstLine="640" w:firstLineChars="200"/>
      <w:jc w:val="both"/>
    </w:pPr>
    <w:rPr>
      <w:rFonts w:ascii="FangSong_GB2312" w:hAnsi="Calibri" w:eastAsia="FangSong_GB2312" w:cs="Times New Roman"/>
      <w:sz w:val="32"/>
      <w:lang w:val="en-US" w:eastAsia="zh-CN" w:bidi="ar-SA"/>
    </w:rPr>
  </w:style>
  <w:style w:type="paragraph" w:styleId="12">
    <w:name w:val="caption"/>
    <w:basedOn w:val="1"/>
    <w:qFormat/>
    <w:uiPriority w:val="0"/>
    <w:pPr>
      <w:spacing w:before="0" w:after="120"/>
    </w:pPr>
    <w:rPr>
      <w:i/>
    </w:rPr>
  </w:style>
  <w:style w:type="paragraph" w:styleId="13">
    <w:name w:val="Block Text"/>
    <w:basedOn w:val="3"/>
    <w:next w:val="3"/>
    <w:unhideWhenUsed/>
    <w:qFormat/>
    <w:uiPriority w:val="9"/>
    <w:pPr>
      <w:spacing w:before="100" w:after="100"/>
      <w:ind w:left="480" w:right="480" w:firstLine="0"/>
    </w:pPr>
  </w:style>
  <w:style w:type="paragraph" w:styleId="14">
    <w:name w:val="Date"/>
    <w:next w:val="3"/>
    <w:qFormat/>
    <w:uiPriority w:val="0"/>
    <w:pPr>
      <w:keepNext/>
      <w:keepLines/>
      <w:spacing w:after="200"/>
      <w:jc w:val="center"/>
    </w:pPr>
    <w:rPr>
      <w:rFonts w:ascii="微软雅黑" w:hAnsi="微软雅黑" w:eastAsia="微软雅黑" w:cs="Times New Roman"/>
      <w:sz w:val="24"/>
      <w:szCs w:val="24"/>
      <w:lang w:val="en-US" w:eastAsia="en-US" w:bidi="ar-SA"/>
    </w:rPr>
  </w:style>
  <w:style w:type="paragraph" w:styleId="15">
    <w:name w:val="footer"/>
    <w:basedOn w:val="1"/>
    <w:link w:val="76"/>
    <w:qFormat/>
    <w:uiPriority w:val="0"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paragraph" w:styleId="16">
    <w:name w:val="header"/>
    <w:basedOn w:val="1"/>
    <w:link w:val="37"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7">
    <w:name w:val="Subtitle"/>
    <w:next w:val="3"/>
    <w:qFormat/>
    <w:uiPriority w:val="0"/>
    <w:pPr>
      <w:widowControl w:val="0"/>
      <w:spacing w:after="240"/>
      <w:jc w:val="center"/>
    </w:pPr>
    <w:rPr>
      <w:rFonts w:ascii="Times New Roman" w:hAnsi="Times New Roman" w:eastAsia="宋体" w:cs="Times New Roman"/>
      <w:kern w:val="28"/>
      <w:sz w:val="21"/>
      <w:lang w:val="en-US" w:eastAsia="zh-CN" w:bidi="ar-SA"/>
    </w:rPr>
  </w:style>
  <w:style w:type="paragraph" w:styleId="18">
    <w:name w:val="footnote text"/>
    <w:basedOn w:val="1"/>
    <w:unhideWhenUsed/>
    <w:qFormat/>
    <w:uiPriority w:val="9"/>
  </w:style>
  <w:style w:type="paragraph" w:styleId="19">
    <w:name w:val="Normal (Web)"/>
    <w:basedOn w:val="1"/>
    <w:next w:val="1"/>
    <w:qFormat/>
    <w:uiPriority w:val="0"/>
    <w:pPr>
      <w:spacing w:before="0" w:after="0"/>
    </w:pPr>
    <w:rPr>
      <w:rFonts w:cs="Times New Roman"/>
      <w:lang w:eastAsia="zh-CN"/>
    </w:rPr>
  </w:style>
  <w:style w:type="paragraph" w:styleId="20">
    <w:name w:val="Title"/>
    <w:next w:val="3"/>
    <w:qFormat/>
    <w:uiPriority w:val="0"/>
    <w:pPr>
      <w:spacing w:line="560" w:lineRule="exact"/>
      <w:jc w:val="center"/>
    </w:pPr>
    <w:rPr>
      <w:rFonts w:ascii="小标宋" w:hAnsi="宋体" w:eastAsia="小标宋" w:cs="Times New Roman"/>
      <w:b/>
      <w:kern w:val="2"/>
      <w:sz w:val="44"/>
      <w:szCs w:val="44"/>
      <w:lang w:val="en-US" w:eastAsia="zh-CN" w:bidi="ar-SA"/>
    </w:rPr>
  </w:style>
  <w:style w:type="character" w:styleId="23">
    <w:name w:val="Hyperlink"/>
    <w:basedOn w:val="24"/>
    <w:qFormat/>
    <w:uiPriority w:val="0"/>
    <w:rPr>
      <w:rFonts w:ascii="微软雅黑" w:hAnsi="微软雅黑" w:eastAsia="微软雅黑"/>
      <w:color w:val="0070C0"/>
      <w:u w:val="single"/>
    </w:rPr>
  </w:style>
  <w:style w:type="character" w:customStyle="1" w:styleId="24">
    <w:name w:val="正文文本 字符"/>
    <w:basedOn w:val="22"/>
    <w:link w:val="3"/>
    <w:qFormat/>
    <w:uiPriority w:val="0"/>
    <w:rPr>
      <w:rFonts w:ascii="微软雅黑" w:hAnsi="微软雅黑" w:eastAsia="微软雅黑"/>
    </w:rPr>
  </w:style>
  <w:style w:type="character" w:styleId="25">
    <w:name w:val="footnote reference"/>
    <w:basedOn w:val="24"/>
    <w:link w:val="1"/>
    <w:qFormat/>
    <w:uiPriority w:val="0"/>
    <w:rPr>
      <w:rFonts w:ascii="微软雅黑" w:hAnsi="微软雅黑" w:eastAsia="微软雅黑"/>
      <w:vertAlign w:val="superscript"/>
    </w:rPr>
  </w:style>
  <w:style w:type="character" w:customStyle="1" w:styleId="26">
    <w:name w:val="WarningTok"/>
    <w:qFormat/>
    <w:uiPriority w:val="0"/>
    <w:rPr>
      <w:b/>
      <w:i/>
      <w:color w:val="60A0B0"/>
    </w:rPr>
  </w:style>
  <w:style w:type="character" w:customStyle="1" w:styleId="27">
    <w:name w:val="DocumentationTok"/>
    <w:qFormat/>
    <w:uiPriority w:val="0"/>
    <w:rPr>
      <w:i/>
      <w:color w:val="BA2121"/>
    </w:rPr>
  </w:style>
  <w:style w:type="character" w:customStyle="1" w:styleId="28">
    <w:name w:val="KeywordTok"/>
    <w:qFormat/>
    <w:uiPriority w:val="0"/>
    <w:rPr>
      <w:b/>
      <w:color w:val="007020"/>
    </w:rPr>
  </w:style>
  <w:style w:type="paragraph" w:customStyle="1" w:styleId="29">
    <w:name w:val="强调标题"/>
    <w:next w:val="1"/>
    <w:qFormat/>
    <w:uiPriority w:val="0"/>
    <w:pPr>
      <w:widowControl w:val="0"/>
      <w:spacing w:line="560" w:lineRule="exact"/>
      <w:ind w:firstLine="640" w:firstLineChars="200"/>
      <w:jc w:val="both"/>
    </w:pPr>
    <w:rPr>
      <w:rFonts w:ascii="黑体" w:hAnsi="黑体" w:eastAsia="黑体" w:cs="Times New Roman"/>
      <w:kern w:val="2"/>
      <w:sz w:val="32"/>
      <w:szCs w:val="32"/>
      <w:lang w:val="en-US" w:eastAsia="zh-CN" w:bidi="ar-SA"/>
    </w:rPr>
  </w:style>
  <w:style w:type="paragraph" w:customStyle="1" w:styleId="30">
    <w:name w:val="Definition"/>
    <w:basedOn w:val="1"/>
    <w:qFormat/>
    <w:uiPriority w:val="0"/>
  </w:style>
  <w:style w:type="paragraph" w:customStyle="1" w:styleId="31">
    <w:name w:val="TOC 标题1"/>
    <w:basedOn w:val="2"/>
    <w:next w:val="3"/>
    <w:unhideWhenUsed/>
    <w:qFormat/>
    <w:uiPriority w:val="39"/>
    <w:pPr>
      <w:tabs>
        <w:tab w:val="left" w:pos="0"/>
      </w:tabs>
      <w:spacing w:before="240" w:line="259" w:lineRule="auto"/>
      <w:outlineLvl w:val="9"/>
    </w:pPr>
    <w:rPr>
      <w:rFonts w:ascii="Calibri Light" w:hAnsi="Calibri Light" w:eastAsia="宋体" w:cs="Times New Roman"/>
      <w:color w:val="2D54A0"/>
    </w:rPr>
  </w:style>
  <w:style w:type="character" w:customStyle="1" w:styleId="32">
    <w:name w:val="AttributeTok"/>
    <w:qFormat/>
    <w:uiPriority w:val="0"/>
    <w:rPr>
      <w:color w:val="7D9029"/>
    </w:rPr>
  </w:style>
  <w:style w:type="paragraph" w:customStyle="1" w:styleId="33">
    <w:name w:val="Table Caption"/>
    <w:basedOn w:val="12"/>
    <w:qFormat/>
    <w:uiPriority w:val="0"/>
    <w:pPr>
      <w:keepNext/>
    </w:pPr>
  </w:style>
  <w:style w:type="character" w:customStyle="1" w:styleId="34">
    <w:name w:val="StringTok"/>
    <w:qFormat/>
    <w:uiPriority w:val="0"/>
    <w:rPr>
      <w:color w:val="4070A0"/>
    </w:rPr>
  </w:style>
  <w:style w:type="paragraph" w:customStyle="1" w:styleId="35">
    <w:name w:val="Source Code"/>
    <w:qFormat/>
    <w:uiPriority w:val="0"/>
    <w:pPr>
      <w:wordWrap w:val="0"/>
    </w:pPr>
    <w:rPr>
      <w:rFonts w:ascii="Calibri" w:hAnsi="Calibri" w:eastAsia="Calibri" w:cs="Times New Roman"/>
      <w:lang w:val="en-US" w:eastAsia="zh-CN" w:bidi="ar-SA"/>
    </w:rPr>
  </w:style>
  <w:style w:type="character" w:customStyle="1" w:styleId="36">
    <w:name w:val="SpecialStringTok"/>
    <w:qFormat/>
    <w:uiPriority w:val="0"/>
    <w:rPr>
      <w:color w:val="BB6688"/>
    </w:rPr>
  </w:style>
  <w:style w:type="character" w:customStyle="1" w:styleId="37">
    <w:name w:val="页眉 字符"/>
    <w:basedOn w:val="22"/>
    <w:link w:val="16"/>
    <w:qFormat/>
    <w:uiPriority w:val="0"/>
    <w:rPr>
      <w:rFonts w:ascii="微软雅黑" w:hAnsi="微软雅黑" w:eastAsia="微软雅黑" w:cs="Times New Roman"/>
      <w:sz w:val="18"/>
      <w:szCs w:val="18"/>
      <w:lang w:eastAsia="en-US"/>
    </w:rPr>
  </w:style>
  <w:style w:type="character" w:customStyle="1" w:styleId="38">
    <w:name w:val="VerbatimStringTok"/>
    <w:link w:val="1"/>
    <w:qFormat/>
    <w:uiPriority w:val="0"/>
    <w:rPr>
      <w:color w:val="4070A0"/>
    </w:rPr>
  </w:style>
  <w:style w:type="character" w:customStyle="1" w:styleId="39">
    <w:name w:val="OtherTok"/>
    <w:link w:val="1"/>
    <w:qFormat/>
    <w:uiPriority w:val="0"/>
    <w:rPr>
      <w:color w:val="007020"/>
    </w:rPr>
  </w:style>
  <w:style w:type="paragraph" w:customStyle="1" w:styleId="40">
    <w:name w:val="Image Caption"/>
    <w:basedOn w:val="12"/>
    <w:qFormat/>
    <w:uiPriority w:val="0"/>
  </w:style>
  <w:style w:type="paragraph" w:customStyle="1" w:styleId="41">
    <w:name w:val="Captioned Figure"/>
    <w:basedOn w:val="42"/>
    <w:qFormat/>
    <w:uiPriority w:val="0"/>
    <w:pPr>
      <w:keepNext/>
    </w:pPr>
  </w:style>
  <w:style w:type="paragraph" w:customStyle="1" w:styleId="42">
    <w:name w:val="Figure"/>
    <w:basedOn w:val="1"/>
    <w:qFormat/>
    <w:uiPriority w:val="0"/>
  </w:style>
  <w:style w:type="character" w:customStyle="1" w:styleId="43">
    <w:name w:val="CommentVarTok"/>
    <w:link w:val="1"/>
    <w:qFormat/>
    <w:uiPriority w:val="0"/>
    <w:rPr>
      <w:b/>
      <w:i/>
      <w:color w:val="60A0B0"/>
    </w:rPr>
  </w:style>
  <w:style w:type="character" w:customStyle="1" w:styleId="44">
    <w:name w:val="FunctionTok"/>
    <w:link w:val="1"/>
    <w:qFormat/>
    <w:uiPriority w:val="0"/>
    <w:rPr>
      <w:color w:val="06287E"/>
    </w:rPr>
  </w:style>
  <w:style w:type="character" w:customStyle="1" w:styleId="45">
    <w:name w:val="NormalTok"/>
    <w:link w:val="1"/>
    <w:qFormat/>
    <w:uiPriority w:val="0"/>
  </w:style>
  <w:style w:type="table" w:customStyle="1" w:styleId="46">
    <w:name w:val="Table"/>
    <w:unhideWhenUsed/>
    <w:qFormat/>
    <w:uiPriority w:val="0"/>
  </w:style>
  <w:style w:type="character" w:customStyle="1" w:styleId="47">
    <w:name w:val="Verbatim Char"/>
    <w:basedOn w:val="24"/>
    <w:link w:val="1"/>
    <w:qFormat/>
    <w:uiPriority w:val="0"/>
    <w:rPr>
      <w:rFonts w:ascii="Consolas" w:hAnsi="Consolas" w:eastAsia="微软雅黑"/>
      <w:sz w:val="22"/>
    </w:rPr>
  </w:style>
  <w:style w:type="character" w:customStyle="1" w:styleId="48">
    <w:name w:val="VariableTok"/>
    <w:link w:val="1"/>
    <w:qFormat/>
    <w:uiPriority w:val="0"/>
    <w:rPr>
      <w:color w:val="19177C"/>
    </w:rPr>
  </w:style>
  <w:style w:type="paragraph" w:customStyle="1" w:styleId="49">
    <w:name w:val="书目1"/>
    <w:basedOn w:val="1"/>
    <w:qFormat/>
    <w:uiPriority w:val="0"/>
  </w:style>
  <w:style w:type="character" w:customStyle="1" w:styleId="50">
    <w:name w:val="ControlFlowTok"/>
    <w:link w:val="1"/>
    <w:qFormat/>
    <w:uiPriority w:val="0"/>
    <w:rPr>
      <w:b/>
      <w:color w:val="007020"/>
    </w:rPr>
  </w:style>
  <w:style w:type="paragraph" w:customStyle="1" w:styleId="51">
    <w:name w:val="Footnote Block Text"/>
    <w:unhideWhenUsed/>
    <w:qFormat/>
    <w:uiPriority w:val="9"/>
    <w:pPr>
      <w:spacing w:before="100" w:after="100"/>
      <w:ind w:left="480" w:right="480"/>
    </w:pPr>
    <w:rPr>
      <w:rFonts w:ascii="Calibri" w:hAnsi="Calibri" w:eastAsia="Calibri" w:cs="Times New Roman"/>
      <w:sz w:val="24"/>
      <w:szCs w:val="24"/>
      <w:lang w:val="en-US" w:eastAsia="en-US" w:bidi="ar-SA"/>
    </w:rPr>
  </w:style>
  <w:style w:type="paragraph" w:customStyle="1" w:styleId="52">
    <w:name w:val="Compact"/>
    <w:basedOn w:val="3"/>
    <w:qFormat/>
    <w:uiPriority w:val="0"/>
    <w:pPr>
      <w:spacing w:before="36" w:after="36"/>
    </w:pPr>
  </w:style>
  <w:style w:type="character" w:customStyle="1" w:styleId="53">
    <w:name w:val="AnnotationTok"/>
    <w:link w:val="1"/>
    <w:qFormat/>
    <w:uiPriority w:val="0"/>
    <w:rPr>
      <w:b/>
      <w:i/>
      <w:color w:val="60A0B0"/>
    </w:rPr>
  </w:style>
  <w:style w:type="paragraph" w:customStyle="1" w:styleId="54">
    <w:name w:val="Definition Term"/>
    <w:basedOn w:val="1"/>
    <w:next w:val="30"/>
    <w:qFormat/>
    <w:uiPriority w:val="0"/>
    <w:pPr>
      <w:keepNext/>
      <w:keepLines/>
      <w:spacing w:after="0"/>
    </w:pPr>
    <w:rPr>
      <w:b/>
    </w:rPr>
  </w:style>
  <w:style w:type="character" w:customStyle="1" w:styleId="55">
    <w:name w:val="ExtensionTok"/>
    <w:link w:val="1"/>
    <w:qFormat/>
    <w:uiPriority w:val="0"/>
  </w:style>
  <w:style w:type="character" w:customStyle="1" w:styleId="56">
    <w:name w:val="DecValTok"/>
    <w:link w:val="1"/>
    <w:qFormat/>
    <w:uiPriority w:val="0"/>
    <w:rPr>
      <w:color w:val="40A070"/>
    </w:rPr>
  </w:style>
  <w:style w:type="character" w:customStyle="1" w:styleId="57">
    <w:name w:val="BaseNTok"/>
    <w:link w:val="1"/>
    <w:qFormat/>
    <w:uiPriority w:val="0"/>
    <w:rPr>
      <w:color w:val="40A070"/>
    </w:rPr>
  </w:style>
  <w:style w:type="paragraph" w:customStyle="1" w:styleId="58">
    <w:name w:val="Abstract Title"/>
    <w:basedOn w:val="1"/>
    <w:next w:val="59"/>
    <w:qFormat/>
    <w:uiPriority w:val="0"/>
    <w:pPr>
      <w:keepNext/>
      <w:keepLines/>
      <w:spacing w:before="300" w:after="0"/>
      <w:jc w:val="center"/>
    </w:pPr>
    <w:rPr>
      <w:b/>
      <w:color w:val="345A8A"/>
      <w:sz w:val="20"/>
      <w:szCs w:val="20"/>
    </w:rPr>
  </w:style>
  <w:style w:type="paragraph" w:customStyle="1" w:styleId="59">
    <w:name w:val="Abstract"/>
    <w:basedOn w:val="1"/>
    <w:next w:val="3"/>
    <w:qFormat/>
    <w:uiPriority w:val="0"/>
    <w:pPr>
      <w:keepNext/>
      <w:keepLines/>
      <w:spacing w:after="300"/>
    </w:pPr>
    <w:rPr>
      <w:sz w:val="20"/>
      <w:szCs w:val="20"/>
    </w:rPr>
  </w:style>
  <w:style w:type="paragraph" w:customStyle="1" w:styleId="60">
    <w:name w:val="内嵌文档标题2"/>
    <w:next w:val="1"/>
    <w:qFormat/>
    <w:uiPriority w:val="0"/>
    <w:pPr>
      <w:widowControl w:val="0"/>
      <w:shd w:val="clear" w:color="auto" w:fill="FFFFFF"/>
      <w:spacing w:before="240" w:after="240" w:line="360" w:lineRule="auto"/>
      <w:jc w:val="center"/>
      <w:outlineLvl w:val="0"/>
    </w:pPr>
    <w:rPr>
      <w:rFonts w:ascii="宋体" w:hAnsi="宋体" w:eastAsia="宋体" w:cs="宋体"/>
      <w:b/>
      <w:bCs/>
      <w:sz w:val="24"/>
      <w:szCs w:val="30"/>
      <w:lang w:val="en-US" w:eastAsia="zh-CN" w:bidi="ar-SA"/>
    </w:rPr>
  </w:style>
  <w:style w:type="character" w:customStyle="1" w:styleId="61">
    <w:name w:val="AlertTok"/>
    <w:link w:val="1"/>
    <w:qFormat/>
    <w:uiPriority w:val="0"/>
    <w:rPr>
      <w:b/>
      <w:color w:val="FF0000"/>
    </w:rPr>
  </w:style>
  <w:style w:type="character" w:customStyle="1" w:styleId="62">
    <w:name w:val="SpecialCharTok"/>
    <w:link w:val="1"/>
    <w:qFormat/>
    <w:uiPriority w:val="0"/>
    <w:rPr>
      <w:color w:val="4070A0"/>
    </w:rPr>
  </w:style>
  <w:style w:type="paragraph" w:customStyle="1" w:styleId="63">
    <w:name w:val="内嵌文档标题1"/>
    <w:next w:val="1"/>
    <w:qFormat/>
    <w:uiPriority w:val="0"/>
    <w:pPr>
      <w:widowControl w:val="0"/>
      <w:spacing w:before="240" w:after="240" w:line="360" w:lineRule="auto"/>
      <w:jc w:val="center"/>
      <w:outlineLvl w:val="0"/>
    </w:pPr>
    <w:rPr>
      <w:rFonts w:ascii="Times New Roman" w:hAnsi="Times New Roman" w:eastAsia="宋体" w:cs="Times New Roman"/>
      <w:b/>
      <w:kern w:val="2"/>
      <w:sz w:val="24"/>
      <w:lang w:val="en-US" w:eastAsia="zh-CN" w:bidi="ar-SA"/>
    </w:rPr>
  </w:style>
  <w:style w:type="character" w:customStyle="1" w:styleId="64">
    <w:name w:val="BuiltInTok"/>
    <w:link w:val="1"/>
    <w:qFormat/>
    <w:uiPriority w:val="0"/>
    <w:rPr>
      <w:color w:val="008000"/>
    </w:rPr>
  </w:style>
  <w:style w:type="paragraph" w:customStyle="1" w:styleId="65">
    <w:name w:val="附录标题"/>
    <w:next w:val="1"/>
    <w:qFormat/>
    <w:uiPriority w:val="0"/>
    <w:pPr>
      <w:widowControl w:val="0"/>
      <w:spacing w:after="240"/>
      <w:outlineLvl w:val="0"/>
    </w:pPr>
    <w:rPr>
      <w:rFonts w:ascii="Times New Roman" w:hAnsi="Times New Roman" w:eastAsia="宋体" w:cs="Times New Roman"/>
      <w:b/>
      <w:sz w:val="24"/>
      <w:lang w:val="en-US" w:eastAsia="zh-CN" w:bidi="ar-SA"/>
    </w:rPr>
  </w:style>
  <w:style w:type="character" w:customStyle="1" w:styleId="66">
    <w:name w:val="PreprocessorTok"/>
    <w:link w:val="1"/>
    <w:qFormat/>
    <w:uiPriority w:val="0"/>
    <w:rPr>
      <w:color w:val="BC7A00"/>
    </w:rPr>
  </w:style>
  <w:style w:type="paragraph" w:customStyle="1" w:styleId="67">
    <w:name w:val="First Paragraph"/>
    <w:basedOn w:val="3"/>
    <w:next w:val="3"/>
    <w:qFormat/>
    <w:uiPriority w:val="0"/>
    <w:pPr>
      <w:ind w:firstLine="720"/>
    </w:pPr>
  </w:style>
  <w:style w:type="character" w:customStyle="1" w:styleId="68">
    <w:name w:val="ErrorTok"/>
    <w:link w:val="1"/>
    <w:qFormat/>
    <w:uiPriority w:val="0"/>
    <w:rPr>
      <w:b/>
      <w:color w:val="FF0000"/>
    </w:rPr>
  </w:style>
  <w:style w:type="paragraph" w:customStyle="1" w:styleId="69">
    <w:name w:val="Author"/>
    <w:next w:val="3"/>
    <w:qFormat/>
    <w:uiPriority w:val="0"/>
    <w:pPr>
      <w:keepNext/>
      <w:keepLines/>
      <w:spacing w:after="200"/>
      <w:jc w:val="center"/>
    </w:pPr>
    <w:rPr>
      <w:rFonts w:ascii="微软雅黑" w:hAnsi="微软雅黑" w:eastAsia="微软雅黑" w:cs="Times New Roman"/>
      <w:sz w:val="24"/>
      <w:szCs w:val="24"/>
      <w:lang w:val="en-US" w:eastAsia="en-US" w:bidi="ar-SA"/>
    </w:rPr>
  </w:style>
  <w:style w:type="character" w:customStyle="1" w:styleId="70">
    <w:name w:val="OperatorTok"/>
    <w:link w:val="1"/>
    <w:qFormat/>
    <w:uiPriority w:val="0"/>
    <w:rPr>
      <w:color w:val="666666"/>
    </w:rPr>
  </w:style>
  <w:style w:type="character" w:customStyle="1" w:styleId="71">
    <w:name w:val="InformationTok"/>
    <w:link w:val="1"/>
    <w:qFormat/>
    <w:uiPriority w:val="0"/>
    <w:rPr>
      <w:b/>
      <w:i/>
      <w:color w:val="60A0B0"/>
    </w:rPr>
  </w:style>
  <w:style w:type="character" w:customStyle="1" w:styleId="72">
    <w:name w:val="DataTypeTok"/>
    <w:link w:val="1"/>
    <w:qFormat/>
    <w:uiPriority w:val="0"/>
    <w:rPr>
      <w:color w:val="902000"/>
    </w:rPr>
  </w:style>
  <w:style w:type="character" w:customStyle="1" w:styleId="73">
    <w:name w:val="FloatTok"/>
    <w:link w:val="1"/>
    <w:qFormat/>
    <w:uiPriority w:val="0"/>
    <w:rPr>
      <w:color w:val="40A070"/>
    </w:rPr>
  </w:style>
  <w:style w:type="character" w:customStyle="1" w:styleId="74">
    <w:name w:val="CharTok"/>
    <w:link w:val="1"/>
    <w:qFormat/>
    <w:uiPriority w:val="0"/>
    <w:rPr>
      <w:color w:val="4070A0"/>
    </w:rPr>
  </w:style>
  <w:style w:type="character" w:customStyle="1" w:styleId="75">
    <w:name w:val="Section Number"/>
    <w:basedOn w:val="24"/>
    <w:link w:val="1"/>
    <w:qFormat/>
    <w:uiPriority w:val="0"/>
    <w:rPr>
      <w:rFonts w:ascii="微软雅黑" w:hAnsi="微软雅黑" w:eastAsia="微软雅黑"/>
    </w:rPr>
  </w:style>
  <w:style w:type="character" w:customStyle="1" w:styleId="76">
    <w:name w:val="页脚 字符"/>
    <w:basedOn w:val="22"/>
    <w:link w:val="15"/>
    <w:qFormat/>
    <w:uiPriority w:val="0"/>
    <w:rPr>
      <w:rFonts w:ascii="微软雅黑" w:hAnsi="微软雅黑" w:eastAsia="微软雅黑" w:cs="Times New Roman"/>
      <w:sz w:val="18"/>
      <w:szCs w:val="18"/>
      <w:lang w:eastAsia="en-US"/>
    </w:rPr>
  </w:style>
  <w:style w:type="character" w:customStyle="1" w:styleId="77">
    <w:name w:val="RegionMarkerTok"/>
    <w:link w:val="1"/>
    <w:qFormat/>
    <w:uiPriority w:val="0"/>
  </w:style>
  <w:style w:type="character" w:customStyle="1" w:styleId="78">
    <w:name w:val="CommentTok"/>
    <w:link w:val="1"/>
    <w:qFormat/>
    <w:uiPriority w:val="0"/>
    <w:rPr>
      <w:i/>
      <w:color w:val="60A0B0"/>
    </w:rPr>
  </w:style>
  <w:style w:type="paragraph" w:customStyle="1" w:styleId="79">
    <w:name w:val="Char"/>
    <w:basedOn w:val="1"/>
    <w:qFormat/>
    <w:uiPriority w:val="0"/>
    <w:pPr>
      <w:spacing w:line="360" w:lineRule="auto"/>
      <w:ind w:firstLine="200" w:firstLineChars="200"/>
    </w:pPr>
    <w:rPr>
      <w:rFonts w:eastAsia="FangSong_GB2312"/>
      <w:sz w:val="32"/>
      <w:szCs w:val="20"/>
    </w:rPr>
  </w:style>
  <w:style w:type="character" w:customStyle="1" w:styleId="80">
    <w:name w:val="ConstantTok"/>
    <w:link w:val="1"/>
    <w:qFormat/>
    <w:uiPriority w:val="0"/>
    <w:rPr>
      <w:color w:val="880000"/>
    </w:rPr>
  </w:style>
  <w:style w:type="character" w:customStyle="1" w:styleId="81">
    <w:name w:val="ImportTok"/>
    <w:link w:val="1"/>
    <w:qFormat/>
    <w:uiPriority w:val="0"/>
    <w:rPr>
      <w:b/>
      <w:color w:val="00800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188</Words>
  <Characters>191</Characters>
  <TotalTime>14</TotalTime>
  <ScaleCrop>false</ScaleCrop>
  <LinksUpToDate>false</LinksUpToDate>
  <CharactersWithSpaces>259</CharactersWithSpaces>
  <Application>WPS Office_12.1.0.28488_F1E327BC-269C-435d-A152-05C5408002CA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2026-08-31T09:48:00Z</dcterms:created>
  <dc:creator>DCTY</dc:creator>
  <cp:lastModifiedBy>王旭东北制药</cp:lastModifiedBy>
  <dcterms:modified xsi:type="dcterms:W3CDTF">2026-09-11T09:22:20Z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eyJoZGlkIjoiMjcxMzY2NmVkYjNkMTk3YTFlZGRlMjk0Yzk2ZWQ2N2MiLCJ1c2VySWQiOiI0NDg2MTU3OTUifQ==</vt:lpwstr>
  </property>
  <property fmtid="{D5CDD505-2E9C-101B-9397-08002B2CF9AE}" pid="3" name="KSOProductBuildVer">
    <vt:lpwstr>2052-12.1.0.28488</vt:lpwstr>
  </property>
  <property fmtid="{D5CDD505-2E9C-101B-9397-08002B2CF9AE}" pid="4" name="ICV">
    <vt:lpwstr>B7D1EF72332C407180F48BA7D86BA61D_13</vt:lpwstr>
  </property>
</Properties>
</file>